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00" w:rsidRPr="0006025A" w:rsidRDefault="005A0A00" w:rsidP="005A0A00">
      <w:pPr>
        <w:autoSpaceDE w:val="0"/>
        <w:autoSpaceDN w:val="0"/>
        <w:adjustRightInd w:val="0"/>
        <w:spacing w:after="0" w:line="240" w:lineRule="auto"/>
        <w:ind w:left="1080" w:right="140"/>
        <w:jc w:val="center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sz w:val="24"/>
          <w:szCs w:val="24"/>
        </w:rPr>
        <w:t>Показания для госпитализации больных</w:t>
      </w:r>
    </w:p>
    <w:p w:rsidR="005A0A00" w:rsidRPr="0006025A" w:rsidRDefault="005A0A00" w:rsidP="005A0A0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25A">
        <w:rPr>
          <w:rFonts w:ascii="Times New Roman" w:hAnsi="Times New Roman" w:cs="Times New Roman"/>
          <w:bCs/>
          <w:sz w:val="24"/>
          <w:szCs w:val="24"/>
        </w:rPr>
        <w:t>в ГБУ РО «ЦМР № 2» в г</w:t>
      </w:r>
      <w:proofErr w:type="gramStart"/>
      <w:r w:rsidRPr="0006025A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06025A">
        <w:rPr>
          <w:rFonts w:ascii="Times New Roman" w:hAnsi="Times New Roman" w:cs="Times New Roman"/>
          <w:bCs/>
          <w:sz w:val="24"/>
          <w:szCs w:val="24"/>
        </w:rPr>
        <w:t>овошахтинске</w:t>
      </w:r>
    </w:p>
    <w:p w:rsidR="005A0A00" w:rsidRPr="0006025A" w:rsidRDefault="005A0A00" w:rsidP="005A0A00">
      <w:pPr>
        <w:autoSpaceDE w:val="0"/>
        <w:autoSpaceDN w:val="0"/>
        <w:adjustRightInd w:val="0"/>
        <w:spacing w:after="0" w:line="280" w:lineRule="atLeast"/>
        <w:ind w:left="40"/>
        <w:rPr>
          <w:rFonts w:ascii="Times New Roman" w:hAnsi="Times New Roman" w:cs="Times New Roman"/>
          <w:sz w:val="24"/>
          <w:szCs w:val="24"/>
          <w:u w:val="single"/>
        </w:rPr>
      </w:pPr>
      <w:r w:rsidRPr="000602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0A00" w:rsidRPr="0006025A" w:rsidRDefault="005A0A00" w:rsidP="005A0A00">
      <w:pPr>
        <w:tabs>
          <w:tab w:val="left" w:pos="1406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proofErr w:type="gramStart"/>
      <w:r w:rsidRPr="0006025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6025A">
        <w:rPr>
          <w:rFonts w:ascii="Times New Roman" w:hAnsi="Times New Roman" w:cs="Times New Roman"/>
          <w:sz w:val="24"/>
          <w:szCs w:val="24"/>
        </w:rPr>
        <w:t>Мононевропатии различной этиологии, не требующие» хирургического вмешательства (поражения лицевого нерва в ранний и поздний восстановительный период, но не ранее чем через 2 месяца от начала заболевания, невралгия тройничного нерва с редкими приступами, поражения нервов верхней, нижней конечности, туннельные синдромы - не ранее чем через  1 месяц от начала заболевания).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proofErr w:type="gramEnd"/>
    </w:p>
    <w:p w:rsidR="005A0A00" w:rsidRPr="0006025A" w:rsidRDefault="005A0A00" w:rsidP="005A0A00">
      <w:pPr>
        <w:tabs>
          <w:tab w:val="left" w:pos="1637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06025A">
        <w:rPr>
          <w:rFonts w:ascii="Times New Roman" w:hAnsi="Times New Roman" w:cs="Times New Roman"/>
          <w:sz w:val="24"/>
          <w:szCs w:val="24"/>
        </w:rPr>
        <w:t>Последствия травм корешков, сплетений, нервных стволов, сопровождающиеся двигательными, чувствительными нарушениями, болевым синдромом, не требующие хирургического вмешательства, в ранний и поздний восстановительный период при наличии признаков продолжающегося восстановления функций, без выраженных каузалгий, сосудистых и трофических нарушений, фантомных болей, не ранее чем через 2 месяца после травмы или операции.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proofErr w:type="gramEnd"/>
    </w:p>
    <w:p w:rsidR="005A0A00" w:rsidRPr="0006025A" w:rsidRDefault="005A0A00" w:rsidP="005A0A00">
      <w:pPr>
        <w:tabs>
          <w:tab w:val="left" w:pos="1454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Полиневропатии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25A">
        <w:rPr>
          <w:rFonts w:ascii="Times New Roman" w:hAnsi="Times New Roman" w:cs="Times New Roman"/>
          <w:sz w:val="24"/>
          <w:szCs w:val="24"/>
        </w:rPr>
        <w:t>наследственная</w:t>
      </w:r>
      <w:proofErr w:type="gramEnd"/>
      <w:r w:rsidRPr="0006025A">
        <w:rPr>
          <w:rFonts w:ascii="Times New Roman" w:hAnsi="Times New Roman" w:cs="Times New Roman"/>
          <w:sz w:val="24"/>
          <w:szCs w:val="24"/>
        </w:rPr>
        <w:t>, воспалительная, токсическая, при болезнях обмена, эндокринных болезнях в ранний восстановительный период - через 3 месяца от начала заболевания, в поздний восстановительный период при наличии признаков продолжающегося восстановления функций.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5A0A00" w:rsidRPr="0006025A" w:rsidRDefault="005A0A00" w:rsidP="005A0A00">
      <w:pPr>
        <w:tabs>
          <w:tab w:val="left" w:pos="1627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Pr="0006025A">
        <w:rPr>
          <w:rFonts w:ascii="Times New Roman" w:hAnsi="Times New Roman" w:cs="Times New Roman"/>
          <w:sz w:val="24"/>
          <w:szCs w:val="24"/>
        </w:rPr>
        <w:t>Остеохондроз позвоночника с вторичными неврологическими расстройствами при наличии грыжи диска, не требующей оперативного вмешательства или без нее:</w:t>
      </w:r>
    </w:p>
    <w:p w:rsidR="005A0A00" w:rsidRPr="0006025A" w:rsidRDefault="005A0A00" w:rsidP="005A0A00">
      <w:pPr>
        <w:tabs>
          <w:tab w:val="left" w:pos="1454"/>
        </w:tabs>
        <w:autoSpaceDE w:val="0"/>
        <w:autoSpaceDN w:val="0"/>
        <w:adjustRightInd w:val="0"/>
        <w:spacing w:after="0" w:line="331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sz w:val="24"/>
          <w:szCs w:val="24"/>
        </w:rPr>
        <w:t>-поражения нервных корешков и сплетений;</w:t>
      </w:r>
    </w:p>
    <w:p w:rsidR="005A0A00" w:rsidRPr="0006025A" w:rsidRDefault="005A0A00" w:rsidP="005A0A00">
      <w:pPr>
        <w:tabs>
          <w:tab w:val="left" w:pos="1440"/>
        </w:tabs>
        <w:autoSpaceDE w:val="0"/>
        <w:autoSpaceDN w:val="0"/>
        <w:adjustRightInd w:val="0"/>
        <w:spacing w:after="0" w:line="326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sz w:val="24"/>
          <w:szCs w:val="24"/>
        </w:rPr>
        <w:t xml:space="preserve">-задний шейный симпатический синдром,   обусловленный поражением межпозвонковых дисков шейного отдела позвоночника в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подострый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период с редкими гипоталамическими кризами;</w:t>
      </w:r>
    </w:p>
    <w:p w:rsidR="005A0A00" w:rsidRPr="0006025A" w:rsidRDefault="005A0A00" w:rsidP="005A0A00">
      <w:pPr>
        <w:tabs>
          <w:tab w:val="left" w:pos="1421"/>
        </w:tabs>
        <w:autoSpaceDE w:val="0"/>
        <w:autoSpaceDN w:val="0"/>
        <w:adjustRightInd w:val="0"/>
        <w:spacing w:after="0" w:line="341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sz w:val="24"/>
          <w:szCs w:val="24"/>
        </w:rPr>
        <w:t xml:space="preserve">-синдром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радикулоишемии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(шейного или поясничного уровня),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радикуломиелоишемии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, синдром конского хвоста (в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подострой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стадии после обострения, в стадии не полной ремиссии) с хроническим течением, не требующий оперативного вмешательства.</w:t>
      </w:r>
    </w:p>
    <w:p w:rsidR="005A0A00" w:rsidRPr="0006025A" w:rsidRDefault="005A0A00" w:rsidP="005A0A00">
      <w:pPr>
        <w:tabs>
          <w:tab w:val="left" w:pos="460"/>
          <w:tab w:val="left" w:pos="1253"/>
        </w:tabs>
        <w:autoSpaceDE w:val="0"/>
        <w:autoSpaceDN w:val="0"/>
        <w:adjustRightInd w:val="0"/>
        <w:spacing w:after="0" w:line="283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sz w:val="24"/>
          <w:szCs w:val="24"/>
        </w:rPr>
        <w:t xml:space="preserve">- состояние после удаления грыжи диска </w:t>
      </w:r>
      <w:proofErr w:type="gramStart"/>
      <w:r w:rsidRPr="000602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25A">
        <w:rPr>
          <w:rFonts w:ascii="Times New Roman" w:hAnsi="Times New Roman" w:cs="Times New Roman"/>
          <w:sz w:val="24"/>
          <w:szCs w:val="24"/>
        </w:rPr>
        <w:t xml:space="preserve">после операции ламинэктомии через 3 месяца, после переднего спондилеза через 6 месяцев), при условии самостоятельного передвижения. 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060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00" w:rsidRPr="0006025A" w:rsidRDefault="005A0A00" w:rsidP="005A0A00">
      <w:pPr>
        <w:tabs>
          <w:tab w:val="left" w:pos="460"/>
          <w:tab w:val="left" w:pos="1253"/>
        </w:tabs>
        <w:autoSpaceDE w:val="0"/>
        <w:autoSpaceDN w:val="0"/>
        <w:adjustRightInd w:val="0"/>
        <w:spacing w:after="0" w:line="283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6025A">
        <w:rPr>
          <w:rFonts w:ascii="Times New Roman" w:hAnsi="Times New Roman" w:cs="Times New Roman"/>
          <w:sz w:val="24"/>
          <w:szCs w:val="24"/>
        </w:rPr>
        <w:t xml:space="preserve"> Травмы позвоночника после окончания острого периода и последствия </w:t>
      </w:r>
    </w:p>
    <w:p w:rsidR="005A0A00" w:rsidRPr="0006025A" w:rsidRDefault="005A0A00" w:rsidP="005A0A00">
      <w:pPr>
        <w:tabs>
          <w:tab w:val="left" w:pos="1506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6025A">
        <w:rPr>
          <w:rFonts w:ascii="Times New Roman" w:hAnsi="Times New Roman" w:cs="Times New Roman"/>
          <w:sz w:val="24"/>
          <w:szCs w:val="24"/>
        </w:rPr>
        <w:t xml:space="preserve"> травм позвоночника без и с повреждением спинного мозга (сотрясение, повреждение спинного мозга и конского хвоста, гематомиелии с легкой формой тетр</w:t>
      </w:r>
      <w:proofErr w:type="gramStart"/>
      <w:r w:rsidRPr="0006025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025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парапареза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>) при наличии признаков продолжающегося восстановления функций,  и возможности самообслуживания (через 4 месяца после травмы или нейрохирургической операции). При отсутствии возможности самообслуживания – госпитализация пациента  с сопровождающим.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5A0A00" w:rsidRPr="0006025A" w:rsidRDefault="005A0A00" w:rsidP="005A0A00">
      <w:pPr>
        <w:tabs>
          <w:tab w:val="left" w:pos="1506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sz w:val="24"/>
          <w:szCs w:val="24"/>
        </w:rPr>
        <w:t xml:space="preserve"> </w:t>
      </w:r>
      <w:r w:rsidRPr="0006025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6025A">
        <w:rPr>
          <w:rFonts w:ascii="Times New Roman" w:hAnsi="Times New Roman" w:cs="Times New Roman"/>
          <w:sz w:val="24"/>
          <w:szCs w:val="24"/>
        </w:rPr>
        <w:t xml:space="preserve"> Церебральный арахноидит, 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лептоменингит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в стадии ремиссии, через 6 месяцев от начала заболевания.  </w:t>
      </w:r>
    </w:p>
    <w:p w:rsidR="005A0A00" w:rsidRPr="0006025A" w:rsidRDefault="005A0A00" w:rsidP="005A0A00">
      <w:pPr>
        <w:tabs>
          <w:tab w:val="left" w:pos="1506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 w:rsidRPr="00060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25A">
        <w:rPr>
          <w:rFonts w:ascii="Times New Roman" w:hAnsi="Times New Roman" w:cs="Times New Roman"/>
          <w:sz w:val="24"/>
          <w:szCs w:val="24"/>
        </w:rPr>
        <w:t xml:space="preserve">Остаточные явления после перенесенного энцефалита, миелита,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энцефаломиелита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с гипоталамическим,   после окончания острого периода, но не ранее 4 месяцев  и не более 5 лет от начала заболевания) при наличии признаков продолжающегося восстановления функции и самостоятельного передвижения.</w:t>
      </w:r>
      <w:proofErr w:type="gramEnd"/>
      <w:r w:rsidRPr="0006025A">
        <w:rPr>
          <w:rFonts w:ascii="Times New Roman" w:hAnsi="Times New Roman" w:cs="Times New Roman"/>
          <w:sz w:val="24"/>
          <w:szCs w:val="24"/>
        </w:rPr>
        <w:t xml:space="preserve"> При отсутствии возможности самостоятельного передвижения – госпитализация пациента с сопровождающим.</w:t>
      </w:r>
    </w:p>
    <w:p w:rsidR="005A0A00" w:rsidRPr="0006025A" w:rsidRDefault="005A0A00" w:rsidP="005A0A00">
      <w:pPr>
        <w:tabs>
          <w:tab w:val="left" w:pos="1578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Pr="0006025A">
        <w:rPr>
          <w:rFonts w:ascii="Times New Roman" w:hAnsi="Times New Roman" w:cs="Times New Roman"/>
          <w:sz w:val="24"/>
          <w:szCs w:val="24"/>
        </w:rPr>
        <w:t xml:space="preserve"> Состояния после тотального удаления опухолей головного  и спинного мозга </w:t>
      </w:r>
      <w:proofErr w:type="gramStart"/>
      <w:r w:rsidRPr="000602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25A">
        <w:rPr>
          <w:rFonts w:ascii="Times New Roman" w:hAnsi="Times New Roman" w:cs="Times New Roman"/>
          <w:sz w:val="24"/>
          <w:szCs w:val="24"/>
        </w:rPr>
        <w:t xml:space="preserve">не менее 5 лет от начала заболевания) после проведенного  комплексного лечения при наличии  разрешения на госпитализацию от онколога. 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5A0A00" w:rsidRPr="0006025A" w:rsidRDefault="005A0A00" w:rsidP="005A0A00">
      <w:pPr>
        <w:tabs>
          <w:tab w:val="left" w:pos="1578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  <w:r w:rsidRPr="000602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025A">
        <w:rPr>
          <w:rFonts w:ascii="Times New Roman" w:hAnsi="Times New Roman" w:cs="Times New Roman"/>
          <w:sz w:val="24"/>
          <w:szCs w:val="24"/>
        </w:rPr>
        <w:t>Сосудистая</w:t>
      </w:r>
      <w:proofErr w:type="gramEnd"/>
      <w:r w:rsidRPr="0006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миелопатия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с поражением на шейном, грудном, поясничном уровне, в т.ч. при других заболеваниях (грыже межпозвонковых дисков, после нейрохирургической операции) не ранее 4 месяцев после операции.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5A0A00" w:rsidRPr="0006025A" w:rsidRDefault="005A0A00" w:rsidP="005A0A00">
      <w:pPr>
        <w:tabs>
          <w:tab w:val="left" w:pos="1578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06025A">
        <w:rPr>
          <w:rFonts w:ascii="Times New Roman" w:hAnsi="Times New Roman" w:cs="Times New Roman"/>
          <w:sz w:val="24"/>
          <w:szCs w:val="24"/>
        </w:rPr>
        <w:t xml:space="preserve">  Все виды ишемического и геморрагического инсульта не раннее 3 месяца после перенесенного инсульта при полной компенсации функции сердечно - сосудистой системы и возможности  самообслуживания  и самостоятельного передвижения. При отсутствии возможности самостоятельного передвижения и самообслуживания, а так же с признаками деменции – госпитализация пациента с сопровождающим.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5A0A00" w:rsidRPr="0006025A" w:rsidRDefault="005A0A00" w:rsidP="005A0A00">
      <w:pPr>
        <w:tabs>
          <w:tab w:val="left" w:pos="1578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энцефалопатия при умеренном нарушении когнитивных функций.</w:t>
      </w:r>
    </w:p>
    <w:p w:rsidR="005A0A00" w:rsidRPr="0006025A" w:rsidRDefault="005A0A00" w:rsidP="005A0A00">
      <w:pPr>
        <w:autoSpaceDE w:val="0"/>
        <w:autoSpaceDN w:val="0"/>
        <w:adjustRightInd w:val="0"/>
        <w:spacing w:after="0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06025A">
        <w:rPr>
          <w:rFonts w:ascii="Times New Roman" w:hAnsi="Times New Roman" w:cs="Times New Roman"/>
          <w:sz w:val="24"/>
          <w:szCs w:val="24"/>
        </w:rPr>
        <w:t xml:space="preserve"> Черепно-мозговые травмы – не ранее 4 месяцев после травмы.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06025A">
        <w:rPr>
          <w:rFonts w:ascii="Times New Roman" w:hAnsi="Times New Roman" w:cs="Times New Roman"/>
          <w:sz w:val="24"/>
          <w:szCs w:val="24"/>
        </w:rPr>
        <w:t xml:space="preserve"> Отдаленные последствия сотрясения и контузии мозга, травматическая энцефалопатия в восстановительном и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резидуальном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периодах, при астеническом, вегетативном и диэнцефальном синдромах без выраженной внутричерепной и системной артериальной гипертензии, без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эпиприпадков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и психических расстройств.</w:t>
      </w:r>
    </w:p>
    <w:p w:rsidR="005A0A00" w:rsidRPr="0006025A" w:rsidRDefault="005A0A00" w:rsidP="005A0A00">
      <w:pPr>
        <w:tabs>
          <w:tab w:val="left" w:pos="1919"/>
        </w:tabs>
        <w:autoSpaceDE w:val="0"/>
        <w:autoSpaceDN w:val="0"/>
        <w:adjustRightInd w:val="0"/>
        <w:spacing w:after="0" w:line="326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06025A">
        <w:rPr>
          <w:rFonts w:ascii="Times New Roman" w:hAnsi="Times New Roman" w:cs="Times New Roman"/>
          <w:sz w:val="24"/>
          <w:szCs w:val="24"/>
        </w:rPr>
        <w:t xml:space="preserve"> Мышечные дистрофии, миопатии различного генеза при доброкачественном течении заболевания, без грубых когнитивных нарушений.</w:t>
      </w:r>
    </w:p>
    <w:p w:rsidR="005A0A00" w:rsidRPr="0006025A" w:rsidRDefault="005A0A00" w:rsidP="005A0A00">
      <w:pPr>
        <w:tabs>
          <w:tab w:val="left" w:pos="885"/>
        </w:tabs>
        <w:autoSpaceDE w:val="0"/>
        <w:autoSpaceDN w:val="0"/>
        <w:adjustRightInd w:val="0"/>
        <w:spacing w:after="0" w:line="322" w:lineRule="atLeast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602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025A">
        <w:rPr>
          <w:rFonts w:ascii="Times New Roman" w:hAnsi="Times New Roman" w:cs="Times New Roman"/>
          <w:sz w:val="24"/>
          <w:szCs w:val="24"/>
        </w:rPr>
        <w:t xml:space="preserve"> Состояние после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суставов (не ранее, чем через 6-недель после операции). 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06025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A0A00" w:rsidRPr="0006025A" w:rsidRDefault="005A0A00" w:rsidP="005A0A00">
      <w:pPr>
        <w:tabs>
          <w:tab w:val="left" w:pos="885"/>
        </w:tabs>
        <w:autoSpaceDE w:val="0"/>
        <w:autoSpaceDN w:val="0"/>
        <w:adjustRightInd w:val="0"/>
        <w:spacing w:after="0" w:line="322" w:lineRule="atLeast"/>
        <w:ind w:right="280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602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6025A">
        <w:rPr>
          <w:rFonts w:ascii="Times New Roman" w:hAnsi="Times New Roman" w:cs="Times New Roman"/>
          <w:sz w:val="24"/>
          <w:szCs w:val="24"/>
        </w:rPr>
        <w:t xml:space="preserve">Посттравматические артрозы.   </w:t>
      </w:r>
    </w:p>
    <w:p w:rsidR="005A0A00" w:rsidRPr="00512A68" w:rsidRDefault="005A0A00" w:rsidP="005A0A00">
      <w:pPr>
        <w:tabs>
          <w:tab w:val="left" w:pos="885"/>
        </w:tabs>
        <w:autoSpaceDE w:val="0"/>
        <w:autoSpaceDN w:val="0"/>
        <w:adjustRightInd w:val="0"/>
        <w:spacing w:after="0" w:line="322" w:lineRule="atLeast"/>
        <w:ind w:right="280"/>
        <w:rPr>
          <w:rFonts w:ascii="Times New Roman" w:hAnsi="Times New Roman" w:cs="Times New Roman"/>
          <w:b/>
          <w:bCs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6025A">
        <w:rPr>
          <w:rFonts w:ascii="Times New Roman" w:hAnsi="Times New Roman" w:cs="Times New Roman"/>
          <w:sz w:val="24"/>
          <w:szCs w:val="24"/>
        </w:rPr>
        <w:t>. Состояние после травм  и операций  на опорно-двигательном аппарате (не ранее, чем через 2 месяца после операции).</w:t>
      </w:r>
      <w:r w:rsidRPr="00060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5A0A00" w:rsidRPr="0006025A" w:rsidRDefault="005A0A00" w:rsidP="005A0A00">
      <w:pPr>
        <w:tabs>
          <w:tab w:val="left" w:pos="885"/>
        </w:tabs>
        <w:autoSpaceDE w:val="0"/>
        <w:autoSpaceDN w:val="0"/>
        <w:adjustRightInd w:val="0"/>
        <w:spacing w:after="0" w:line="322" w:lineRule="atLeast"/>
        <w:ind w:right="280"/>
        <w:rPr>
          <w:rFonts w:ascii="Times New Roman" w:hAnsi="Times New Roman" w:cs="Times New Roman"/>
          <w:sz w:val="24"/>
          <w:szCs w:val="24"/>
        </w:rPr>
      </w:pPr>
      <w:r w:rsidRPr="0006025A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06025A">
        <w:rPr>
          <w:rFonts w:ascii="Times New Roman" w:hAnsi="Times New Roman" w:cs="Times New Roman"/>
          <w:sz w:val="24"/>
          <w:szCs w:val="24"/>
        </w:rPr>
        <w:t xml:space="preserve">Заболевания костно-мышечной системы: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, реактивные артриты, микрокристаллические артриты (подагра),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ревматоидный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артрит,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спондилоартрит (болезнь Бехтерева) и другие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спондилоартропатии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, периартриты и </w:t>
      </w:r>
      <w:proofErr w:type="spellStart"/>
      <w:r w:rsidRPr="0006025A">
        <w:rPr>
          <w:rFonts w:ascii="Times New Roman" w:hAnsi="Times New Roman" w:cs="Times New Roman"/>
          <w:sz w:val="24"/>
          <w:szCs w:val="24"/>
        </w:rPr>
        <w:t>энтезопатии</w:t>
      </w:r>
      <w:proofErr w:type="spellEnd"/>
      <w:r w:rsidRPr="0006025A">
        <w:rPr>
          <w:rFonts w:ascii="Times New Roman" w:hAnsi="Times New Roman" w:cs="Times New Roman"/>
          <w:sz w:val="24"/>
          <w:szCs w:val="24"/>
        </w:rPr>
        <w:t xml:space="preserve"> различного генеза (в том числе вторичные на фоне  остеохондроза). </w:t>
      </w:r>
    </w:p>
    <w:p w:rsidR="005A0A00" w:rsidRDefault="005A0A00" w:rsidP="005A0A00">
      <w:pPr>
        <w:tabs>
          <w:tab w:val="left" w:pos="1637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 CYR" w:hAnsi="Times New Roman CYR" w:cs="Times New Roman CYR"/>
          <w:sz w:val="18"/>
          <w:szCs w:val="18"/>
        </w:rPr>
      </w:pPr>
      <w:r w:rsidRPr="0006025A">
        <w:rPr>
          <w:rFonts w:ascii="Times New Roman" w:hAnsi="Times New Roman" w:cs="Times New Roman"/>
          <w:sz w:val="18"/>
          <w:szCs w:val="18"/>
        </w:rPr>
        <w:t xml:space="preserve"> (*) - </w:t>
      </w:r>
      <w:r>
        <w:rPr>
          <w:rFonts w:ascii="Times New Roman CYR" w:hAnsi="Times New Roman CYR" w:cs="Times New Roman CYR"/>
          <w:sz w:val="18"/>
          <w:szCs w:val="18"/>
        </w:rPr>
        <w:t xml:space="preserve">в зависимости от степени реабилитационного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патенциала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, наличия или отсутствия осложнений — возможна коррекция длительности периода  для госпитализации;</w:t>
      </w:r>
    </w:p>
    <w:p w:rsidR="005A0A00" w:rsidRPr="0006025A" w:rsidRDefault="005A0A00" w:rsidP="005A0A00">
      <w:pPr>
        <w:tabs>
          <w:tab w:val="left" w:pos="1637"/>
        </w:tabs>
        <w:autoSpaceDE w:val="0"/>
        <w:autoSpaceDN w:val="0"/>
        <w:adjustRightInd w:val="0"/>
        <w:spacing w:after="0" w:line="322" w:lineRule="atLeast"/>
        <w:ind w:right="4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A463C" w:rsidRDefault="000A463C"/>
    <w:sectPr w:rsidR="000A463C" w:rsidSect="000A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00"/>
    <w:rsid w:val="000A463C"/>
    <w:rsid w:val="005A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2024-10-08T09:05:00Z</dcterms:created>
  <dcterms:modified xsi:type="dcterms:W3CDTF">2024-10-08T09:06:00Z</dcterms:modified>
</cp:coreProperties>
</file>